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5EC" w:rsidRPr="008855EC" w:rsidRDefault="008855EC" w:rsidP="008855EC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8855EC">
        <w:rPr>
          <w:rFonts w:ascii="Times New Roman" w:eastAsia="Calibri" w:hAnsi="Times New Roman" w:cs="Times New Roman"/>
          <w:sz w:val="40"/>
          <w:szCs w:val="40"/>
        </w:rPr>
        <w:t>Проект за дневен ред</w:t>
      </w:r>
    </w:p>
    <w:p w:rsidR="008855EC" w:rsidRPr="008855EC" w:rsidRDefault="008855EC" w:rsidP="008855EC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855EC">
        <w:rPr>
          <w:rFonts w:ascii="Times New Roman" w:eastAsia="Calibri" w:hAnsi="Times New Roman" w:cs="Times New Roman"/>
          <w:sz w:val="32"/>
          <w:szCs w:val="32"/>
        </w:rPr>
        <w:t xml:space="preserve">Заседание </w:t>
      </w:r>
      <w:r w:rsidR="0079036C">
        <w:rPr>
          <w:rFonts w:ascii="Times New Roman" w:eastAsia="Calibri" w:hAnsi="Times New Roman" w:cs="Times New Roman"/>
          <w:sz w:val="32"/>
          <w:szCs w:val="32"/>
        </w:rPr>
        <w:t>14</w:t>
      </w:r>
      <w:r w:rsidRPr="008855EC">
        <w:rPr>
          <w:rFonts w:ascii="Times New Roman" w:eastAsia="Calibri" w:hAnsi="Times New Roman" w:cs="Times New Roman"/>
          <w:sz w:val="32"/>
          <w:szCs w:val="32"/>
        </w:rPr>
        <w:t>.</w:t>
      </w:r>
      <w:r w:rsidR="00944E9D">
        <w:rPr>
          <w:rFonts w:ascii="Times New Roman" w:eastAsia="Calibri" w:hAnsi="Times New Roman" w:cs="Times New Roman"/>
          <w:sz w:val="32"/>
          <w:szCs w:val="32"/>
        </w:rPr>
        <w:t>1</w:t>
      </w:r>
      <w:r w:rsidR="00B64812">
        <w:rPr>
          <w:rFonts w:ascii="Times New Roman" w:eastAsia="Calibri" w:hAnsi="Times New Roman" w:cs="Times New Roman"/>
          <w:sz w:val="32"/>
          <w:szCs w:val="32"/>
        </w:rPr>
        <w:t>0</w:t>
      </w:r>
      <w:r w:rsidRPr="008855EC">
        <w:rPr>
          <w:rFonts w:ascii="Times New Roman" w:eastAsia="Calibri" w:hAnsi="Times New Roman" w:cs="Times New Roman"/>
          <w:sz w:val="32"/>
          <w:szCs w:val="32"/>
        </w:rPr>
        <w:t>.20</w:t>
      </w:r>
      <w:r w:rsidR="00B64812">
        <w:rPr>
          <w:rFonts w:ascii="Times New Roman" w:eastAsia="Calibri" w:hAnsi="Times New Roman" w:cs="Times New Roman"/>
          <w:sz w:val="32"/>
          <w:szCs w:val="32"/>
        </w:rPr>
        <w:t>23</w:t>
      </w:r>
      <w:r w:rsidRPr="008855EC">
        <w:rPr>
          <w:rFonts w:ascii="Times New Roman" w:eastAsia="Calibri" w:hAnsi="Times New Roman" w:cs="Times New Roman"/>
          <w:sz w:val="32"/>
          <w:szCs w:val="32"/>
        </w:rPr>
        <w:t xml:space="preserve"> г.</w:t>
      </w:r>
    </w:p>
    <w:p w:rsidR="008855EC" w:rsidRPr="008855EC" w:rsidRDefault="008855EC" w:rsidP="008855E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79036C" w:rsidRDefault="0079036C" w:rsidP="0079036C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36C">
        <w:rPr>
          <w:rFonts w:ascii="Times New Roman" w:eastAsia="Calibri" w:hAnsi="Times New Roman" w:cs="Times New Roman"/>
          <w:sz w:val="24"/>
          <w:szCs w:val="24"/>
        </w:rPr>
        <w:t>Определяне броя на секциите за гласуване с подвижна избирателна кутия, които следва да се образуват на територията на община Бяла Слатина</w:t>
      </w:r>
    </w:p>
    <w:p w:rsidR="0079036C" w:rsidRDefault="0079036C" w:rsidP="0079036C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36C">
        <w:rPr>
          <w:rFonts w:ascii="Times New Roman" w:eastAsia="Calibri" w:hAnsi="Times New Roman" w:cs="Times New Roman"/>
          <w:sz w:val="24"/>
          <w:szCs w:val="24"/>
        </w:rPr>
        <w:t>Разпределение на местата в допълнителните секционни избирателни комисии на територията на община Бяла Слатина</w:t>
      </w:r>
    </w:p>
    <w:p w:rsidR="00DD02A9" w:rsidRDefault="002F069C" w:rsidP="0079036C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Разни.</w:t>
      </w:r>
    </w:p>
    <w:sectPr w:rsidR="00DD02A9" w:rsidSect="00F875BB">
      <w:headerReference w:type="default" r:id="rId9"/>
      <w:footerReference w:type="default" r:id="rId10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2CE" w:rsidRDefault="005212CE" w:rsidP="005212CE">
      <w:pPr>
        <w:spacing w:after="0" w:line="240" w:lineRule="auto"/>
      </w:pPr>
      <w:r>
        <w:separator/>
      </w:r>
    </w:p>
  </w:endnote>
  <w:endnote w:type="continuationSeparator" w:id="0">
    <w:p w:rsidR="005212CE" w:rsidRDefault="005212CE" w:rsidP="0052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2CE" w:rsidRDefault="005212CE" w:rsidP="005212CE">
    <w:pPr>
      <w:pStyle w:val="a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136525</wp:posOffset>
              </wp:positionH>
              <wp:positionV relativeFrom="paragraph">
                <wp:posOffset>-8890</wp:posOffset>
              </wp:positionV>
              <wp:extent cx="5425440" cy="0"/>
              <wp:effectExtent l="0" t="0" r="22860" b="19050"/>
              <wp:wrapNone/>
              <wp:docPr id="4" name="Право съединени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2544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AED1D23" id="Право съединение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75pt,-.7pt" to="437.9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" strokecolor="#5b9bd5 [3204]" strokeweight="1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sz w:val="24"/>
        <w:szCs w:val="24"/>
      </w:rPr>
      <w:t>г</w:t>
    </w:r>
    <w:r w:rsidRPr="005212CE">
      <w:rPr>
        <w:rFonts w:ascii="Times New Roman" w:hAnsi="Times New Roman" w:cs="Times New Roman"/>
        <w:sz w:val="24"/>
        <w:szCs w:val="24"/>
      </w:rPr>
      <w:t>р.</w:t>
    </w:r>
    <w:r>
      <w:rPr>
        <w:rFonts w:ascii="Times New Roman" w:hAnsi="Times New Roman" w:cs="Times New Roman"/>
        <w:sz w:val="24"/>
        <w:szCs w:val="24"/>
      </w:rPr>
      <w:t xml:space="preserve"> Бяла Слатина, ул. „Климент Охридски“ №68</w:t>
    </w:r>
  </w:p>
  <w:p w:rsidR="005212CE" w:rsidRDefault="005212CE" w:rsidP="005212CE">
    <w:pPr>
      <w:pStyle w:val="a5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</w:rPr>
      <w:t>тел. 0915/882-162, е-</w:t>
    </w:r>
    <w:r>
      <w:rPr>
        <w:rFonts w:ascii="Times New Roman" w:hAnsi="Times New Roman" w:cs="Times New Roman"/>
        <w:sz w:val="24"/>
        <w:szCs w:val="24"/>
        <w:lang w:val="en-US"/>
      </w:rPr>
      <w:t>mail</w:t>
    </w:r>
    <w:r>
      <w:rPr>
        <w:rFonts w:ascii="Times New Roman" w:hAnsi="Times New Roman" w:cs="Times New Roman"/>
        <w:sz w:val="24"/>
        <w:szCs w:val="24"/>
      </w:rPr>
      <w:t xml:space="preserve">: </w:t>
    </w:r>
    <w:hyperlink r:id="rId1" w:history="1">
      <w:r w:rsidR="00EA7C57" w:rsidRPr="000059BA">
        <w:rPr>
          <w:rStyle w:val="a7"/>
          <w:rFonts w:ascii="Times New Roman" w:hAnsi="Times New Roman" w:cs="Times New Roman"/>
          <w:sz w:val="24"/>
          <w:szCs w:val="24"/>
          <w:lang w:val="en-US"/>
        </w:rPr>
        <w:t>oik0608@cik.bg</w:t>
      </w:r>
    </w:hyperlink>
  </w:p>
  <w:p w:rsidR="00EA7C57" w:rsidRPr="005212CE" w:rsidRDefault="00EA7C57" w:rsidP="005212CE">
    <w:pPr>
      <w:pStyle w:val="a5"/>
      <w:jc w:val="center"/>
      <w:rPr>
        <w:rFonts w:ascii="Times New Roman" w:hAnsi="Times New Roman" w:cs="Times New Roman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2CE" w:rsidRDefault="005212CE" w:rsidP="005212CE">
      <w:pPr>
        <w:spacing w:after="0" w:line="240" w:lineRule="auto"/>
      </w:pPr>
      <w:r>
        <w:separator/>
      </w:r>
    </w:p>
  </w:footnote>
  <w:footnote w:type="continuationSeparator" w:id="0">
    <w:p w:rsidR="005212CE" w:rsidRDefault="005212CE" w:rsidP="00521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2CE" w:rsidRPr="005212CE" w:rsidRDefault="005212CE" w:rsidP="005212CE">
    <w:pPr>
      <w:pStyle w:val="a3"/>
      <w:jc w:val="center"/>
      <w:rPr>
        <w:rFonts w:ascii="Times New Roman" w:hAnsi="Times New Roman" w:cs="Times New Roman"/>
        <w:sz w:val="32"/>
        <w:szCs w:val="32"/>
      </w:rPr>
    </w:pPr>
    <w:r w:rsidRPr="005212CE">
      <w:rPr>
        <w:rFonts w:ascii="Times New Roman" w:hAnsi="Times New Roman" w:cs="Times New Roman"/>
        <w:sz w:val="32"/>
        <w:szCs w:val="32"/>
      </w:rPr>
      <w:t>Общинска избирателна комисия Бяла Слатина</w:t>
    </w:r>
  </w:p>
  <w:p w:rsidR="005212CE" w:rsidRPr="005212CE" w:rsidRDefault="005212CE" w:rsidP="005212CE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266065</wp:posOffset>
              </wp:positionH>
              <wp:positionV relativeFrom="paragraph">
                <wp:posOffset>280670</wp:posOffset>
              </wp:positionV>
              <wp:extent cx="5257800" cy="15240"/>
              <wp:effectExtent l="19050" t="19050" r="19050" b="22860"/>
              <wp:wrapNone/>
              <wp:docPr id="3" name="Право съединени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57800" cy="1524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764AD16" id="Право съединение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95pt,22.1pt" to="434.9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" strokecolor="#5b9bd5 [3204]" strokeweight="2.25pt">
              <v:stroke joinstyle="miter"/>
            </v:line>
          </w:pict>
        </mc:Fallback>
      </mc:AlternateContent>
    </w:r>
    <w:r w:rsidRPr="005212CE">
      <w:rPr>
        <w:rFonts w:ascii="Times New Roman" w:hAnsi="Times New Roman" w:cs="Times New Roman"/>
        <w:sz w:val="28"/>
        <w:szCs w:val="28"/>
      </w:rPr>
      <w:t>мандат 2023-2027 година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6E3"/>
    <w:multiLevelType w:val="multilevel"/>
    <w:tmpl w:val="F5DE0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BF6533"/>
    <w:multiLevelType w:val="hybridMultilevel"/>
    <w:tmpl w:val="D3028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06"/>
    <w:rsid w:val="000A6BAB"/>
    <w:rsid w:val="0020521E"/>
    <w:rsid w:val="002375D1"/>
    <w:rsid w:val="002F069C"/>
    <w:rsid w:val="004A653A"/>
    <w:rsid w:val="005212CE"/>
    <w:rsid w:val="00554612"/>
    <w:rsid w:val="00585789"/>
    <w:rsid w:val="005B3606"/>
    <w:rsid w:val="006771AA"/>
    <w:rsid w:val="006C0257"/>
    <w:rsid w:val="0079036C"/>
    <w:rsid w:val="007C66C1"/>
    <w:rsid w:val="008855EC"/>
    <w:rsid w:val="008C6370"/>
    <w:rsid w:val="00904F7C"/>
    <w:rsid w:val="00935746"/>
    <w:rsid w:val="00944E9D"/>
    <w:rsid w:val="009775A7"/>
    <w:rsid w:val="009840A4"/>
    <w:rsid w:val="00AB641D"/>
    <w:rsid w:val="00AC4933"/>
    <w:rsid w:val="00B64812"/>
    <w:rsid w:val="00DD02A9"/>
    <w:rsid w:val="00DF150E"/>
    <w:rsid w:val="00EA7C57"/>
    <w:rsid w:val="00F0136C"/>
    <w:rsid w:val="00F43B7E"/>
    <w:rsid w:val="00F7754E"/>
    <w:rsid w:val="00F875BB"/>
    <w:rsid w:val="00FD0B52"/>
    <w:rsid w:val="00FE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212CE"/>
  </w:style>
  <w:style w:type="paragraph" w:styleId="a5">
    <w:name w:val="footer"/>
    <w:basedOn w:val="a"/>
    <w:link w:val="a6"/>
    <w:uiPriority w:val="99"/>
    <w:unhideWhenUsed/>
    <w:rsid w:val="005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212CE"/>
  </w:style>
  <w:style w:type="character" w:styleId="a7">
    <w:name w:val="Hyperlink"/>
    <w:basedOn w:val="a0"/>
    <w:uiPriority w:val="99"/>
    <w:unhideWhenUsed/>
    <w:rsid w:val="00EA7C5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A7C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212CE"/>
  </w:style>
  <w:style w:type="paragraph" w:styleId="a5">
    <w:name w:val="footer"/>
    <w:basedOn w:val="a"/>
    <w:link w:val="a6"/>
    <w:uiPriority w:val="99"/>
    <w:unhideWhenUsed/>
    <w:rsid w:val="005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212CE"/>
  </w:style>
  <w:style w:type="character" w:styleId="a7">
    <w:name w:val="Hyperlink"/>
    <w:basedOn w:val="a0"/>
    <w:uiPriority w:val="99"/>
    <w:unhideWhenUsed/>
    <w:rsid w:val="00EA7C5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A7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0608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98E82-A318-4F33-B41E-D731050CA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Tsvetelina Androvska</dc:creator>
  <cp:lastModifiedBy>user</cp:lastModifiedBy>
  <cp:revision>2</cp:revision>
  <dcterms:created xsi:type="dcterms:W3CDTF">2023-10-11T09:21:00Z</dcterms:created>
  <dcterms:modified xsi:type="dcterms:W3CDTF">2023-10-11T09:21:00Z</dcterms:modified>
</cp:coreProperties>
</file>