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883AB2">
        <w:rPr>
          <w:rFonts w:ascii="Times New Roman" w:eastAsia="Calibri" w:hAnsi="Times New Roman" w:cs="Times New Roman"/>
          <w:sz w:val="40"/>
          <w:szCs w:val="40"/>
        </w:rPr>
        <w:t>3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2</w:t>
      </w:r>
      <w:r w:rsidR="00883AB2">
        <w:rPr>
          <w:rFonts w:ascii="Times New Roman" w:eastAsia="Calibri" w:hAnsi="Times New Roman" w:cs="Times New Roman"/>
          <w:sz w:val="40"/>
          <w:szCs w:val="40"/>
        </w:rPr>
        <w:t>8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2</w:t>
      </w:r>
      <w:r w:rsidR="00883AB2">
        <w:rPr>
          <w:rFonts w:ascii="Times New Roman" w:eastAsia="Calibri" w:hAnsi="Times New Roman" w:cs="Times New Roman"/>
          <w:sz w:val="24"/>
          <w:szCs w:val="24"/>
        </w:rPr>
        <w:t>8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57F1">
        <w:rPr>
          <w:rFonts w:ascii="Times New Roman" w:eastAsia="Calibri" w:hAnsi="Times New Roman" w:cs="Times New Roman"/>
          <w:sz w:val="24"/>
          <w:szCs w:val="24"/>
        </w:rPr>
        <w:t>1</w:t>
      </w:r>
      <w:r w:rsidR="00CF5F48">
        <w:rPr>
          <w:rFonts w:ascii="Times New Roman" w:eastAsia="Calibri" w:hAnsi="Times New Roman" w:cs="Times New Roman"/>
          <w:sz w:val="24"/>
          <w:szCs w:val="24"/>
        </w:rPr>
        <w:t>0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</w:tblGrid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D10E4E" w:rsidRDefault="00CF5F4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Отсъства Илия Петров Иванов</w:t>
      </w:r>
    </w:p>
    <w:p w:rsidR="00CF5F48" w:rsidRDefault="00CF5F4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FC4F56" w:rsidRPr="00FC4F56" w:rsidRDefault="00FC4F56" w:rsidP="00FC4F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4F56" w:rsidRPr="00FC4F56" w:rsidRDefault="00FC4F56" w:rsidP="00FC4F56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F56">
        <w:rPr>
          <w:rFonts w:ascii="Times New Roman" w:hAnsi="Times New Roman" w:cs="Times New Roman"/>
          <w:sz w:val="24"/>
          <w:szCs w:val="24"/>
        </w:rPr>
        <w:t>определяне на трима представители на ОИК от различни партии и/или коалиции за предаване на избирателните списъци и списъците за гласуване в ТЗ ГРАО за проверка</w:t>
      </w:r>
    </w:p>
    <w:p w:rsidR="00FC4F56" w:rsidRPr="00FC4F56" w:rsidRDefault="00FC4F56" w:rsidP="00FC4F56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F56">
        <w:rPr>
          <w:rFonts w:ascii="Times New Roman" w:hAnsi="Times New Roman" w:cs="Times New Roman"/>
          <w:sz w:val="24"/>
          <w:szCs w:val="24"/>
        </w:rPr>
        <w:t>одобряване на графичните файлове на образци на бюлетините за балотаж на територията на община Бяла Слатина на 01.11.2015 г.;</w:t>
      </w:r>
    </w:p>
    <w:p w:rsidR="00FC4F56" w:rsidRPr="00FC4F56" w:rsidRDefault="00FC4F56" w:rsidP="00FC4F56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F56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FC4F56" w:rsidRPr="00FC4F56" w:rsidRDefault="00FC4F56" w:rsidP="00FC4F56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F56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92351B" w:rsidRPr="0057374D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CF5F48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5F4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92351B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5F4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CF5F48" w:rsidRPr="00CF5F48" w:rsidRDefault="000505D9" w:rsidP="00CF5F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CF5F48">
        <w:rPr>
          <w:i/>
        </w:rPr>
        <w:lastRenderedPageBreak/>
        <w:t>„</w:t>
      </w:r>
      <w:r w:rsidR="00CF5F48" w:rsidRPr="00CF5F48">
        <w:rPr>
          <w:rFonts w:ascii="Times New Roman" w:hAnsi="Times New Roman" w:cs="Times New Roman"/>
          <w:i/>
          <w:sz w:val="24"/>
          <w:szCs w:val="24"/>
          <w:lang w:eastAsia="bg-BG"/>
        </w:rPr>
        <w:t>Съгласно т.26 на Решение №2662-МИ/НР от 18.10.2015 г. на ЦИК: „Общинската избирателна комисия в срок до 3 дни от приключване на гласуването предава по опис с протокол на ТЗ на ГД „ГРАО“ пликовете по т. 1 и т. 9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ОИК.”</w:t>
      </w:r>
    </w:p>
    <w:p w:rsidR="00CF5F48" w:rsidRPr="00CF5F48" w:rsidRDefault="00CF5F48" w:rsidP="00CF5F48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F48">
        <w:rPr>
          <w:rFonts w:ascii="Times New Roman" w:hAnsi="Times New Roman" w:cs="Times New Roman"/>
          <w:i/>
          <w:sz w:val="24"/>
          <w:szCs w:val="24"/>
        </w:rPr>
        <w:t xml:space="preserve">На основание чл.87, ал.1, т.1 и чл.88, ал.1 от ИК във връзка с Решение </w:t>
      </w:r>
      <w:r w:rsidRPr="00CF5F48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№2662-МИ/НР от 18.10.2015 г. </w:t>
      </w:r>
      <w:r w:rsidRPr="00CF5F48">
        <w:rPr>
          <w:rFonts w:ascii="Times New Roman" w:hAnsi="Times New Roman" w:cs="Times New Roman"/>
          <w:i/>
          <w:sz w:val="24"/>
          <w:szCs w:val="24"/>
        </w:rPr>
        <w:t>на ЦИК, Общинска избирателна комисия Бяла Слатина</w:t>
      </w:r>
    </w:p>
    <w:p w:rsidR="00CF5F48" w:rsidRPr="00CF5F48" w:rsidRDefault="00CF5F48" w:rsidP="00CF5F48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CF5F4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CF5F48" w:rsidRPr="00CF5F48" w:rsidRDefault="00CF5F48" w:rsidP="00CF5F48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CF5F48">
        <w:rPr>
          <w:i/>
        </w:rPr>
        <w:t xml:space="preserve">Определя Цветелина Андреева </w:t>
      </w:r>
      <w:proofErr w:type="spellStart"/>
      <w:r w:rsidRPr="00CF5F48">
        <w:rPr>
          <w:i/>
        </w:rPr>
        <w:t>Андровска-Илиева</w:t>
      </w:r>
      <w:proofErr w:type="spellEnd"/>
      <w:r w:rsidRPr="00CF5F48">
        <w:rPr>
          <w:i/>
        </w:rPr>
        <w:t xml:space="preserve"> – председател на ОИК Бяла Слатина, Маргарит Марков </w:t>
      </w:r>
      <w:proofErr w:type="spellStart"/>
      <w:r w:rsidRPr="00CF5F48">
        <w:rPr>
          <w:i/>
        </w:rPr>
        <w:t>Маждраков</w:t>
      </w:r>
      <w:proofErr w:type="spellEnd"/>
      <w:r w:rsidRPr="00CF5F48">
        <w:rPr>
          <w:i/>
        </w:rPr>
        <w:t xml:space="preserve"> – заместник-председател на ОИК Бяла Слатина и Емилия Георгиева </w:t>
      </w:r>
      <w:proofErr w:type="spellStart"/>
      <w:r w:rsidRPr="00CF5F48">
        <w:rPr>
          <w:i/>
        </w:rPr>
        <w:t>Раловска</w:t>
      </w:r>
      <w:proofErr w:type="spellEnd"/>
      <w:r w:rsidRPr="00CF5F48">
        <w:rPr>
          <w:i/>
        </w:rPr>
        <w:t xml:space="preserve"> – член на ОИК Бяла Слатина, за трима представители на ОИК от три различни партии и/или коалиции, за предаване на избирателните списъци и списъците за гласуване в ТЗ ГРАО Враца за проверка след гласуването на 25.10.2015 г.</w:t>
      </w:r>
    </w:p>
    <w:p w:rsidR="000505D9" w:rsidRPr="00CF5F48" w:rsidRDefault="00CF5F48" w:rsidP="00CF5F48">
      <w:pPr>
        <w:pStyle w:val="ac"/>
        <w:spacing w:before="0" w:beforeAutospacing="0" w:after="0" w:afterAutospacing="0"/>
        <w:ind w:firstLine="708"/>
        <w:jc w:val="both"/>
        <w:rPr>
          <w:i/>
          <w:noProof/>
        </w:rPr>
      </w:pPr>
      <w:r w:rsidRPr="00CF5F48">
        <w:rPr>
          <w:i/>
        </w:rPr>
        <w:t>Решението може да се обжалва по реда на чл. 88, ал. 1 пред ЦИК в срок до три дни от обявяването.</w:t>
      </w:r>
      <w:r w:rsidR="000505D9" w:rsidRPr="00CF5F48">
        <w:rPr>
          <w:i/>
        </w:rPr>
        <w:t>“</w:t>
      </w:r>
    </w:p>
    <w:p w:rsidR="000505D9" w:rsidRDefault="000505D9" w:rsidP="000505D9">
      <w:pPr>
        <w:spacing w:after="0" w:line="240" w:lineRule="auto"/>
        <w:jc w:val="both"/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F5F48" w:rsidRPr="002F18FB" w:rsidTr="004D2D5B">
        <w:tc>
          <w:tcPr>
            <w:tcW w:w="56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F5F48" w:rsidRPr="0057374D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375521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F5F48" w:rsidRPr="002F18FB" w:rsidRDefault="00CF5F48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Pr="0003689D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F37932" w:rsidRPr="00F37932" w:rsidRDefault="0003689D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F37932"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основание чл.87, ал.1, т.1 и чл.88, ал.1 от ИК във връзка с т.5 от Решение №2363-МИ от 26.09.2015 г. на ЦИК и след прилагане на процедурата, описана в същото решение, Общинска и</w:t>
      </w:r>
      <w:r w:rsid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збирателна комисия Бяла Слатина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 Е Ш И:</w:t>
      </w:r>
    </w:p>
    <w:p w:rsidR="00F37932" w:rsidRPr="00F37932" w:rsidRDefault="00F37932" w:rsidP="00F379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община Бяла Слатина за балотаж на територията на община Бяла Слатина на 01.11.2015 г.;</w:t>
      </w:r>
    </w:p>
    <w:p w:rsidR="00F37932" w:rsidRPr="00F37932" w:rsidRDefault="00F37932" w:rsidP="00F379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Бърдарски геран за балотаж на територията на община Бяла Слатина на 01.11.2015 г.;</w:t>
      </w:r>
    </w:p>
    <w:p w:rsidR="00F37932" w:rsidRPr="00F37932" w:rsidRDefault="00F37932" w:rsidP="00F3793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Одобрява графичния файл на образец на бюлетината за кмет на кметство Бъркачево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4.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Враняк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Габаре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6.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Комарево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Попица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Тлачене за балотаж на територията на община Бяла Слатина на 01.11.2015 г.;</w:t>
      </w:r>
    </w:p>
    <w:p w:rsidR="00F37932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9.</w:t>
      </w: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 графичния файл на образец на бюлетината за кмет на кметство Търнак за балотаж на територията на община Бяла Слатина на 01.11.2015 г..</w:t>
      </w:r>
    </w:p>
    <w:p w:rsidR="00C54CEF" w:rsidRPr="00F37932" w:rsidRDefault="00F37932" w:rsidP="00F379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 w:rsidR="0003689D" w:rsidRPr="00F37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F5F48" w:rsidRPr="002F18FB" w:rsidTr="004D2D5B">
        <w:tc>
          <w:tcPr>
            <w:tcW w:w="56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F5F48" w:rsidRPr="0057374D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375521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F5F48" w:rsidRPr="002F18FB" w:rsidRDefault="00CF5F48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F37932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54CEF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F37932" w:rsidRPr="00F37932" w:rsidRDefault="00F37932" w:rsidP="00F37932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F37932">
        <w:rPr>
          <w:rFonts w:eastAsia="Calibri"/>
          <w:i/>
        </w:rPr>
        <w:t>„</w:t>
      </w:r>
      <w:r w:rsidRPr="00F37932">
        <w:rPr>
          <w:rFonts w:eastAsiaTheme="minorHAnsi"/>
          <w:i/>
          <w:lang w:eastAsia="en-US"/>
        </w:rPr>
        <w:t>В Общинска избирателна комисия Бяла Слатина е постъпило предложение с вх. № 169/28.10.2015 г. от Даниела Цветанова Ангелова – упълномощен представител на коалиция „РЕФОРМАТОРСКИ БЛОК“ за заличаване на регистрация на застъпник на коалицията. С вх.№ 173/28.10.2015 г. Даниела Цветанова Ангелова – упълномощен представител на коалиция „РЕФОРМАТОРСКИ БЛОК“ заявява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Тъй като заявлението за заличаване на застъпник е свързано със заявлението за смяна на член на СИК, доколкото касае едно и също лице, то ОИК Бяла Слатина смята, че е целесъобразно да разгледа двете заявления заедно.</w:t>
      </w:r>
    </w:p>
    <w:p w:rsidR="00F37932" w:rsidRPr="00F37932" w:rsidRDefault="00F37932" w:rsidP="00F379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F37932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37932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F37932" w:rsidRPr="00F37932" w:rsidRDefault="00F37932" w:rsidP="00F3793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1.Заличава регистрацията на застъпник на коалиция „РЕФОРМАТОРСКИ БЛОК“ Изабел-Бетина Евгениева Ангелова, ЕГН </w:t>
      </w:r>
      <w:r w:rsidR="0098469C">
        <w:rPr>
          <w:rFonts w:ascii="Times New Roman" w:hAnsi="Times New Roman" w:cs="Times New Roman"/>
          <w:i/>
          <w:sz w:val="24"/>
          <w:szCs w:val="24"/>
          <w:lang w:val="en-US"/>
        </w:rPr>
        <w:t>**********</w:t>
      </w:r>
      <w:r w:rsidRPr="00F37932">
        <w:rPr>
          <w:rFonts w:ascii="Times New Roman" w:hAnsi="Times New Roman" w:cs="Times New Roman"/>
          <w:i/>
          <w:sz w:val="24"/>
          <w:szCs w:val="24"/>
        </w:rPr>
        <w:t xml:space="preserve"> и анулира издаденото й удостоверение.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2.Извършва замени /освобождава и назначава членове/ в състав на СИК на територията на община Бяла Слатина, както следва: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F37932" w:rsidRPr="00F37932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F37932" w:rsidRPr="00F37932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060800016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Заместник-председател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Йовка Цветанова Рашева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Изабел-Бетина Евгениева Ангелова</w:t>
            </w:r>
          </w:p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9846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  <w:tr w:rsidR="00F37932" w:rsidRPr="00F37932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060800032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 Руменов </w:t>
            </w:r>
            <w:proofErr w:type="spellStart"/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Людмилов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Десислава Павлова Петрова</w:t>
            </w:r>
          </w:p>
          <w:p w:rsidR="00F37932" w:rsidRPr="00F37932" w:rsidRDefault="00F37932" w:rsidP="00F3793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9846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3.Анулира издадените удостоверения на заменените членове.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4. На новоназначените членове да се издадат удостоверения.</w:t>
      </w:r>
    </w:p>
    <w:p w:rsid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F37932"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F5F48" w:rsidRPr="002F18FB" w:rsidTr="004D2D5B">
        <w:tc>
          <w:tcPr>
            <w:tcW w:w="56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F5F48" w:rsidRPr="0057374D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375521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F5F48" w:rsidRPr="002F18FB" w:rsidRDefault="00CF5F48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F37932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54CEF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F37932" w:rsidRPr="00F37932" w:rsidRDefault="00F37932" w:rsidP="00F37932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F37932">
        <w:rPr>
          <w:rFonts w:eastAsia="Calibri"/>
          <w:i/>
        </w:rPr>
        <w:t>„</w:t>
      </w:r>
      <w:r w:rsidRPr="00F37932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170/28.10.2015 г. от Борислав Симов Борисов – упълномощен представител на ВМРО-Българско национално движение за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 с Решение № 101 от 25.09.2015 г. на ОИК Бяла Слатина, поради невъзможност да участва в изборите. </w:t>
      </w:r>
    </w:p>
    <w:p w:rsidR="00F37932" w:rsidRPr="00F37932" w:rsidRDefault="00F37932" w:rsidP="00F379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F37932" w:rsidRPr="00F37932" w:rsidRDefault="00F37932" w:rsidP="00F3793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F37932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F37932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F37932" w:rsidRPr="00F37932" w:rsidRDefault="00F37932" w:rsidP="00F3793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F37932" w:rsidRPr="00F37932" w:rsidRDefault="00F37932" w:rsidP="00F3793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2035"/>
        <w:gridCol w:w="1842"/>
        <w:gridCol w:w="2552"/>
        <w:gridCol w:w="2409"/>
      </w:tblGrid>
      <w:tr w:rsidR="00F37932" w:rsidRPr="00F37932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F37932" w:rsidRPr="00F37932" w:rsidTr="004D2D5B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060800028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Заместник-председател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Марин Асенов Николов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>Галина Иванова Георгиева</w:t>
            </w:r>
          </w:p>
          <w:p w:rsidR="00F37932" w:rsidRPr="00F37932" w:rsidRDefault="00F37932" w:rsidP="004D2D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9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9846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**********</w:t>
            </w:r>
          </w:p>
        </w:tc>
      </w:tr>
    </w:tbl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37932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F37932"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F37932" w:rsidRPr="00F37932" w:rsidRDefault="00F37932" w:rsidP="00F37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CF5F48" w:rsidRPr="002F18FB" w:rsidTr="004D2D5B">
        <w:tc>
          <w:tcPr>
            <w:tcW w:w="56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  <w:tc>
          <w:tcPr>
            <w:tcW w:w="2264" w:type="dxa"/>
          </w:tcPr>
          <w:p w:rsidR="00CF5F48" w:rsidRPr="0057374D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B01ED0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2F18FB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CF5F48" w:rsidRPr="002F18FB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F5F48" w:rsidRPr="002F18FB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F48" w:rsidRPr="00375521" w:rsidTr="004D2D5B">
        <w:tc>
          <w:tcPr>
            <w:tcW w:w="567" w:type="dxa"/>
          </w:tcPr>
          <w:p w:rsidR="00CF5F48" w:rsidRPr="00C06831" w:rsidRDefault="00CF5F48" w:rsidP="004D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CF5F48" w:rsidRPr="002F18FB" w:rsidRDefault="00CF5F48" w:rsidP="004D2D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F5F48" w:rsidRPr="00375521" w:rsidRDefault="00CF5F48" w:rsidP="004D2D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0AA" w:rsidRPr="00BB7E86" w:rsidRDefault="005100AA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7E8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8"/>
      <w:footerReference w:type="default" r:id="rId9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137" w:rsidRDefault="001C1137" w:rsidP="006B4EB1">
      <w:pPr>
        <w:spacing w:after="0" w:line="240" w:lineRule="auto"/>
      </w:pPr>
      <w:r>
        <w:separator/>
      </w:r>
    </w:p>
  </w:endnote>
  <w:endnote w:type="continuationSeparator" w:id="0">
    <w:p w:rsidR="001C1137" w:rsidRDefault="001C1137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137" w:rsidRDefault="001C1137" w:rsidP="006B4EB1">
      <w:pPr>
        <w:spacing w:after="0" w:line="240" w:lineRule="auto"/>
      </w:pPr>
      <w:r>
        <w:separator/>
      </w:r>
    </w:p>
  </w:footnote>
  <w:footnote w:type="continuationSeparator" w:id="0">
    <w:p w:rsidR="001C1137" w:rsidRDefault="001C1137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0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4"/>
  </w:num>
  <w:num w:numId="6">
    <w:abstractNumId w:val="4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12"/>
  </w:num>
  <w:num w:numId="13">
    <w:abstractNumId w:val="20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25"/>
  </w:num>
  <w:num w:numId="19">
    <w:abstractNumId w:val="19"/>
  </w:num>
  <w:num w:numId="20">
    <w:abstractNumId w:val="21"/>
  </w:num>
  <w:num w:numId="21">
    <w:abstractNumId w:val="23"/>
  </w:num>
  <w:num w:numId="22">
    <w:abstractNumId w:val="11"/>
  </w:num>
  <w:num w:numId="23">
    <w:abstractNumId w:val="10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2"/>
  </w:num>
  <w:num w:numId="29">
    <w:abstractNumId w:val="6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0717F"/>
    <w:rsid w:val="0003689D"/>
    <w:rsid w:val="000463B1"/>
    <w:rsid w:val="000505D9"/>
    <w:rsid w:val="000857F1"/>
    <w:rsid w:val="0009282E"/>
    <w:rsid w:val="000A0163"/>
    <w:rsid w:val="000A72A0"/>
    <w:rsid w:val="000B0A0C"/>
    <w:rsid w:val="000F1F1A"/>
    <w:rsid w:val="00116D4B"/>
    <w:rsid w:val="00123BF3"/>
    <w:rsid w:val="00135018"/>
    <w:rsid w:val="00136966"/>
    <w:rsid w:val="0016478B"/>
    <w:rsid w:val="001659D9"/>
    <w:rsid w:val="001822E5"/>
    <w:rsid w:val="001863DE"/>
    <w:rsid w:val="001A0227"/>
    <w:rsid w:val="001B0894"/>
    <w:rsid w:val="001B535E"/>
    <w:rsid w:val="001C1137"/>
    <w:rsid w:val="001C27E2"/>
    <w:rsid w:val="001E0447"/>
    <w:rsid w:val="001E2B21"/>
    <w:rsid w:val="001E3D08"/>
    <w:rsid w:val="0021391F"/>
    <w:rsid w:val="002255C7"/>
    <w:rsid w:val="0027524F"/>
    <w:rsid w:val="00282882"/>
    <w:rsid w:val="002A6DFC"/>
    <w:rsid w:val="002B3036"/>
    <w:rsid w:val="002C37B6"/>
    <w:rsid w:val="002E419C"/>
    <w:rsid w:val="002F18FB"/>
    <w:rsid w:val="00302C5E"/>
    <w:rsid w:val="003071B9"/>
    <w:rsid w:val="003119B8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83AB2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8469C"/>
    <w:rsid w:val="009C5C2E"/>
    <w:rsid w:val="009D773A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10E4E"/>
    <w:rsid w:val="00D2740F"/>
    <w:rsid w:val="00D3000A"/>
    <w:rsid w:val="00D622DF"/>
    <w:rsid w:val="00D652BF"/>
    <w:rsid w:val="00D75782"/>
    <w:rsid w:val="00D86638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C6210"/>
    <w:rsid w:val="00ED1D4A"/>
    <w:rsid w:val="00ED7E19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63A2"/>
    <w:rsid w:val="00FA6B74"/>
    <w:rsid w:val="00FB1D6F"/>
    <w:rsid w:val="00FC4F56"/>
    <w:rsid w:val="00FC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71594E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2FCD-92D8-40D6-A84D-7BE93241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7</cp:revision>
  <cp:lastPrinted>2015-09-25T15:28:00Z</cp:lastPrinted>
  <dcterms:created xsi:type="dcterms:W3CDTF">2015-10-30T13:17:00Z</dcterms:created>
  <dcterms:modified xsi:type="dcterms:W3CDTF">2015-10-30T13:43:00Z</dcterms:modified>
</cp:coreProperties>
</file>